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-337820</wp:posOffset>
                </wp:positionH>
                <wp:positionV relativeFrom="paragraph">
                  <wp:posOffset>-838200</wp:posOffset>
                </wp:positionV>
                <wp:extent cx="1062355" cy="526415"/>
                <wp:effectExtent l="0" t="0" r="4445" b="698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69925" y="494030"/>
                          <a:ext cx="1062355" cy="526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  <w:lang w:val="en-US" w:eastAsia="zh-CN"/>
                              </w:rPr>
                              <w:t>附件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6.6pt;margin-top:-66pt;height:41.45pt;width:83.65pt;z-index:251659264;mso-width-relative:page;mso-height-relative:page;" fillcolor="#FFFFFF [3201]" filled="t" stroked="f" coordsize="21600,21600" o:gfxdata="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Ah+aHJ1gAA&#10;AAwBAAAPAAAAAAAAAAEAIAAAACIAAABkcnMvZG93bnJldi54bWxQSwECFAAUAAAACACHTuJA9J0x&#10;alkCAACZBAAADgAAAAAAAAABACAAAAAlAQAAZHJzL2Uyb0RvYy54bWxQSwUGAAAAAAYABgBZAQAA&#10;8A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仿宋_GB2312" w:hAnsi="仿宋_GB2312" w:eastAsia="仿宋_GB2312" w:cs="仿宋_GB2312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32"/>
                          <w:szCs w:val="32"/>
                          <w:lang w:val="en-US" w:eastAsia="zh-CN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六盘水市第四中学2022年9-10月份高考学科“三新”改革示范课暨学科大教研活动方案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88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为贯彻落实《国务院办公厅关于新时代推进普通高中育人方式改革的指导意见》（国办发〔2019〕29号）《贵州省高考综合改革实施方案》（黔府发〔2021〕10号）等文件要求，扎实推进“新课程、新教材、新高考”改革工作深入实施，学校遵循立德树人、多科选材等基本原则，举办“优秀青年教师‘三新’改革示范课”研讨活动，全面推进普通高中新课程建设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423X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课堂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教学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模式改革，具体方案如下。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0" w:rightChars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一、活动主题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“三新”改革引领示范，基于课堂助力发展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0" w:rightChars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二、时间地点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1.活动时间：2022年9月19日—2022年10月30日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2.活动地点：六盘水市第四中学</w:t>
      </w:r>
      <w:r>
        <w:rPr>
          <w:rFonts w:hint="eastAsia" w:ascii="楷体_GB2312" w:hAnsi="楷体_GB2312" w:eastAsia="楷体_GB2312" w:cs="楷体_GB2312"/>
          <w:b w:val="0"/>
          <w:bCs w:val="0"/>
          <w:color w:val="000000"/>
          <w:sz w:val="32"/>
          <w:szCs w:val="32"/>
          <w:lang w:val="en-US" w:eastAsia="zh-CN"/>
        </w:rPr>
        <w:t>（具体地点临时安排）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0" w:rightChars="0" w:firstLine="640" w:firstLineChars="200"/>
        <w:jc w:val="both"/>
        <w:textAlignment w:val="auto"/>
        <w:rPr>
          <w:rFonts w:hint="default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三、领导小组与职责分工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组  长：周念军</w:t>
      </w:r>
      <w:r>
        <w:rPr>
          <w:rFonts w:hint="eastAsia" w:ascii="楷体_GB2312" w:hAnsi="楷体_GB2312" w:eastAsia="楷体_GB2312" w:cs="楷体_GB2312"/>
          <w:b w:val="0"/>
          <w:bCs w:val="0"/>
          <w:color w:val="000000"/>
          <w:sz w:val="32"/>
          <w:szCs w:val="32"/>
          <w:lang w:val="en-US" w:eastAsia="zh-CN"/>
        </w:rPr>
        <w:t>（六盘水市第四中学校长）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eastAsia" w:ascii="楷体_GB2312" w:hAnsi="楷体_GB2312" w:eastAsia="楷体_GB2312" w:cs="楷体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副组长：李建玺</w:t>
      </w:r>
      <w:r>
        <w:rPr>
          <w:rFonts w:hint="eastAsia" w:ascii="楷体_GB2312" w:hAnsi="楷体_GB2312" w:eastAsia="楷体_GB2312" w:cs="楷体_GB2312"/>
          <w:b w:val="0"/>
          <w:bCs w:val="0"/>
          <w:color w:val="000000"/>
          <w:sz w:val="32"/>
          <w:szCs w:val="32"/>
          <w:lang w:val="en-US" w:eastAsia="zh-CN"/>
        </w:rPr>
        <w:t>（六盘水市第四中学副校长）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1920" w:firstLineChars="600"/>
        <w:jc w:val="left"/>
        <w:textAlignment w:val="auto"/>
        <w:rPr>
          <w:rFonts w:hint="eastAsia" w:ascii="楷体_GB2312" w:hAnsi="楷体_GB2312" w:eastAsia="楷体_GB2312" w:cs="楷体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李恒霖（</w:t>
      </w:r>
      <w:r>
        <w:rPr>
          <w:rFonts w:hint="eastAsia" w:ascii="楷体_GB2312" w:hAnsi="楷体_GB2312" w:eastAsia="楷体_GB2312" w:cs="楷体_GB2312"/>
          <w:b w:val="0"/>
          <w:bCs w:val="0"/>
          <w:color w:val="000000"/>
          <w:sz w:val="32"/>
          <w:szCs w:val="32"/>
          <w:lang w:val="en-US" w:eastAsia="zh-CN"/>
        </w:rPr>
        <w:t>六盘水市第四中学副校长）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成  员：高考学科教研组长、教科处主任、各年级主任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人员分工：</w:t>
      </w:r>
    </w:p>
    <w:tbl>
      <w:tblPr>
        <w:tblStyle w:val="6"/>
        <w:tblW w:w="8862" w:type="dxa"/>
        <w:tblInd w:w="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3"/>
        <w:gridCol w:w="1604"/>
        <w:gridCol w:w="1962"/>
        <w:gridCol w:w="43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16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19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负责部门</w:t>
            </w:r>
          </w:p>
        </w:tc>
        <w:tc>
          <w:tcPr>
            <w:tcW w:w="43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负责事宜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6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代薇</w:t>
            </w:r>
          </w:p>
        </w:tc>
        <w:tc>
          <w:tcPr>
            <w:tcW w:w="19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教科处</w:t>
            </w:r>
          </w:p>
        </w:tc>
        <w:tc>
          <w:tcPr>
            <w:tcW w:w="43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制定活动方案、组织及资料收集、证书发放等工作。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92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6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李裕军</w:t>
            </w:r>
          </w:p>
        </w:tc>
        <w:tc>
          <w:tcPr>
            <w:tcW w:w="19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宣传中心</w:t>
            </w:r>
          </w:p>
        </w:tc>
        <w:tc>
          <w:tcPr>
            <w:tcW w:w="437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负责活动的宣传工作。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firstLine="640" w:firstLineChars="20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6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firstLine="640" w:firstLineChars="20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教研组长</w:t>
            </w:r>
          </w:p>
        </w:tc>
        <w:tc>
          <w:tcPr>
            <w:tcW w:w="19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firstLine="640" w:firstLineChars="20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教科处</w:t>
            </w:r>
          </w:p>
        </w:tc>
        <w:tc>
          <w:tcPr>
            <w:tcW w:w="437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安排活动时间及授课教师，安排组员完成简报、拍照留存及相关资料的收集。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6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张俊</w:t>
            </w:r>
          </w:p>
        </w:tc>
        <w:tc>
          <w:tcPr>
            <w:tcW w:w="19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教科处</w:t>
            </w:r>
          </w:p>
        </w:tc>
        <w:tc>
          <w:tcPr>
            <w:tcW w:w="43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负责考勤，协调安排学科听课、评课、收集资料等工作。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0" w:rightChars="0" w:firstLine="640" w:firstLineChars="200"/>
        <w:jc w:val="both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四、授课教师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六盘水市第四中学九大学科中青年优秀教师。（语文：马丽思；数学：陈杏友佩；英语：魏梅；物理：沈成雄；化学：莫胜；生物：夏静；政治：范会师；历史：胡政权；地理：黄玮）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0" w:rightChars="0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sz w:val="32"/>
          <w:szCs w:val="32"/>
          <w:lang w:val="en-US" w:eastAsia="zh-CN"/>
        </w:rPr>
        <w:t>（说明：本次活动旨在突出“三新”改革的引领示范，授课教师以高二年级教师为主，下次活动以高一年轻教师为主。）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0" w:rightChars="0" w:firstLine="640" w:firstLineChars="200"/>
        <w:jc w:val="both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五、活动要求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1.各教研组在2022年9月20日—2022年10月30日期间利用学科教研时间开展，全体教研组教师全部参加，不得请假，各教研组长自行协调好时间上报给教科处张俊，如需使用录播室，则由教科处协调科创中心协助；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2.每次示范课，教科处1名工作人员全程参加，负责活动考勤（活动要求全体学科教师全部参加）、拍照、简报等工作；</w:t>
      </w:r>
    </w:p>
    <w:p>
      <w:pPr>
        <w:pStyle w:val="2"/>
        <w:ind w:firstLine="640" w:firstLineChars="200"/>
        <w:rPr>
          <w:rFonts w:hint="default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3.活动结束后，教科处及时收集活动有关材料存档并发放示范课教师聘书。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  六盘水市第四中学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  2022年9月22日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sz w:val="31"/>
                              <w:szCs w:val="31"/>
                            </w:rPr>
                          </w:pPr>
                          <w:r>
                            <w:rPr>
                              <w:sz w:val="31"/>
                              <w:szCs w:val="31"/>
                            </w:rPr>
                            <w:fldChar w:fldCharType="begin"/>
                          </w:r>
                          <w:r>
                            <w:rPr>
                              <w:sz w:val="31"/>
                              <w:szCs w:val="31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31"/>
                              <w:szCs w:val="31"/>
                            </w:rPr>
                            <w:fldChar w:fldCharType="separate"/>
                          </w:r>
                          <w:r>
                            <w:rPr>
                              <w:sz w:val="31"/>
                              <w:szCs w:val="31"/>
                            </w:rPr>
                            <w:t>1</w:t>
                          </w:r>
                          <w:r>
                            <w:rPr>
                              <w:sz w:val="31"/>
                              <w:szCs w:val="3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31"/>
                        <w:szCs w:val="31"/>
                      </w:rPr>
                    </w:pPr>
                    <w:r>
                      <w:rPr>
                        <w:sz w:val="31"/>
                        <w:szCs w:val="31"/>
                      </w:rPr>
                      <w:fldChar w:fldCharType="begin"/>
                    </w:r>
                    <w:r>
                      <w:rPr>
                        <w:sz w:val="31"/>
                        <w:szCs w:val="31"/>
                      </w:rPr>
                      <w:instrText xml:space="preserve"> PAGE  \* MERGEFORMAT </w:instrText>
                    </w:r>
                    <w:r>
                      <w:rPr>
                        <w:sz w:val="31"/>
                        <w:szCs w:val="31"/>
                      </w:rPr>
                      <w:fldChar w:fldCharType="separate"/>
                    </w:r>
                    <w:r>
                      <w:rPr>
                        <w:sz w:val="31"/>
                        <w:szCs w:val="31"/>
                      </w:rPr>
                      <w:t>1</w:t>
                    </w:r>
                    <w:r>
                      <w:rPr>
                        <w:sz w:val="31"/>
                        <w:szCs w:val="3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5NmEzZGUxN2I1YWJlYTEyMThhYzk0MTZiOGFjZTIifQ=="/>
  </w:docVars>
  <w:rsids>
    <w:rsidRoot w:val="4B0142B4"/>
    <w:rsid w:val="033349EE"/>
    <w:rsid w:val="04AD3DAA"/>
    <w:rsid w:val="0A0F3947"/>
    <w:rsid w:val="0D1D4A91"/>
    <w:rsid w:val="0F95380E"/>
    <w:rsid w:val="110B5E5C"/>
    <w:rsid w:val="11761CAB"/>
    <w:rsid w:val="123D62BC"/>
    <w:rsid w:val="128F60CB"/>
    <w:rsid w:val="16F83709"/>
    <w:rsid w:val="1AB16035"/>
    <w:rsid w:val="1D2B4636"/>
    <w:rsid w:val="1DA27E78"/>
    <w:rsid w:val="1EF328AA"/>
    <w:rsid w:val="1F4924CA"/>
    <w:rsid w:val="1FB37E1F"/>
    <w:rsid w:val="20322B7F"/>
    <w:rsid w:val="21911904"/>
    <w:rsid w:val="24532D71"/>
    <w:rsid w:val="24D34B7C"/>
    <w:rsid w:val="27444C3B"/>
    <w:rsid w:val="27A72BEC"/>
    <w:rsid w:val="29252DE4"/>
    <w:rsid w:val="2A2B739C"/>
    <w:rsid w:val="2BA95CD8"/>
    <w:rsid w:val="2E383E35"/>
    <w:rsid w:val="2F5B16C9"/>
    <w:rsid w:val="318C6F10"/>
    <w:rsid w:val="337F6602"/>
    <w:rsid w:val="3650622A"/>
    <w:rsid w:val="37D13AE9"/>
    <w:rsid w:val="38BD0C9A"/>
    <w:rsid w:val="3AED4562"/>
    <w:rsid w:val="3B6409B2"/>
    <w:rsid w:val="3FC217B1"/>
    <w:rsid w:val="41DD28D2"/>
    <w:rsid w:val="43C70F32"/>
    <w:rsid w:val="45D92871"/>
    <w:rsid w:val="47384989"/>
    <w:rsid w:val="48C66188"/>
    <w:rsid w:val="4ABB6C19"/>
    <w:rsid w:val="4B0142B4"/>
    <w:rsid w:val="4CF90ECE"/>
    <w:rsid w:val="4F4F5495"/>
    <w:rsid w:val="5147149B"/>
    <w:rsid w:val="54FE0D5D"/>
    <w:rsid w:val="55825812"/>
    <w:rsid w:val="562B5D27"/>
    <w:rsid w:val="57DD4A12"/>
    <w:rsid w:val="58575D94"/>
    <w:rsid w:val="5A176D2A"/>
    <w:rsid w:val="5B745285"/>
    <w:rsid w:val="5EBA426F"/>
    <w:rsid w:val="5FE5356E"/>
    <w:rsid w:val="6076558C"/>
    <w:rsid w:val="61A158C4"/>
    <w:rsid w:val="62007770"/>
    <w:rsid w:val="64C7669A"/>
    <w:rsid w:val="68BB59F6"/>
    <w:rsid w:val="6F7C1030"/>
    <w:rsid w:val="76EA2DC0"/>
    <w:rsid w:val="7E92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"/>
    <w:pPr>
      <w:spacing w:before="146"/>
      <w:ind w:left="108"/>
    </w:pPr>
    <w:rPr>
      <w:rFonts w:ascii="宋体" w:hAnsi="宋体" w:eastAsia="宋体" w:cs="宋体"/>
      <w:sz w:val="96"/>
      <w:szCs w:val="96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next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正文-公1"/>
    <w:basedOn w:val="9"/>
    <w:next w:val="4"/>
    <w:qFormat/>
    <w:uiPriority w:val="4"/>
    <w:pPr>
      <w:ind w:firstLine="200" w:firstLineChars="200"/>
    </w:pPr>
    <w:rPr>
      <w:rFonts w:ascii="Times New Roman" w:hAnsi="Times New Roman" w:eastAsia="宋体"/>
    </w:rPr>
  </w:style>
  <w:style w:type="paragraph" w:customStyle="1" w:styleId="9">
    <w:name w:val="正文1"/>
    <w:next w:val="8"/>
    <w:qFormat/>
    <w:uiPriority w:val="0"/>
    <w:pPr>
      <w:jc w:val="both"/>
    </w:pPr>
    <w:rPr>
      <w:rFonts w:ascii="Calibri" w:hAnsi="Calibri" w:eastAsia="宋体" w:cs="黑体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851</Words>
  <Characters>895</Characters>
  <Lines>0</Lines>
  <Paragraphs>0</Paragraphs>
  <TotalTime>323</TotalTime>
  <ScaleCrop>false</ScaleCrop>
  <LinksUpToDate>false</LinksUpToDate>
  <CharactersWithSpaces>958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2022-03-04T01:13:00Z</dcterms:created>
  <dc:creator>Administrator</dc:creator>
  <cp:lastModifiedBy>Administrator</cp:lastModifiedBy>
  <dcterms:modified xsi:type="dcterms:W3CDTF">2022-09-28T13:28:59Z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23B81CA0EBD448EBAAB435B6737E272E</vt:lpwstr>
  </property>
</Properties>
</file>